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0602" w14:textId="77777777" w:rsidR="00C27846" w:rsidRDefault="00C27846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É</w:t>
      </w:r>
      <w:r w:rsidRPr="00C27846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thique du numérique en santé : cas d'usage de Patrick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(1 min 03)</w:t>
      </w:r>
    </w:p>
    <w:bookmarkEnd w:id="0"/>
    <w:bookmarkEnd w:id="1"/>
    <w:p w14:paraId="2615F659" w14:textId="03DC2B61" w:rsidR="00C52324" w:rsidRDefault="00C52324" w:rsidP="00330AD8">
      <w:r>
        <w:t>Patrick doit se faire opérer d’un adénome de la prostate.</w:t>
      </w:r>
    </w:p>
    <w:p w14:paraId="3122C082" w14:textId="5B9300EA" w:rsidR="00C52324" w:rsidRDefault="00C52324" w:rsidP="00330AD8">
      <w:r>
        <w:t>Il a opté pour la préadmission en ligne.</w:t>
      </w:r>
    </w:p>
    <w:p w14:paraId="3196ED65" w14:textId="67F95BCB" w:rsidR="00C52324" w:rsidRDefault="00C52324" w:rsidP="00330AD8">
      <w:r>
        <w:t>Une démarche totalement sécurisée.</w:t>
      </w:r>
    </w:p>
    <w:p w14:paraId="644370FB" w14:textId="0FA4B739" w:rsidR="00C52324" w:rsidRDefault="00C52324" w:rsidP="00330AD8">
      <w:r>
        <w:t>Ainsi Patrick n’a pas eu besoin de prendre avec lui</w:t>
      </w:r>
    </w:p>
    <w:p w14:paraId="3D15D030" w14:textId="23C4F265" w:rsidR="00C52324" w:rsidRDefault="00C52324" w:rsidP="00330AD8">
      <w:r>
        <w:t>tous ses documents et résultats d’examens.</w:t>
      </w:r>
    </w:p>
    <w:p w14:paraId="5593E2EF" w14:textId="08309DAD" w:rsidR="00C52324" w:rsidRDefault="00C52324" w:rsidP="00330AD8">
      <w:r>
        <w:t>C’est plus pratique, plus rapide et plus confidentiel.</w:t>
      </w:r>
    </w:p>
    <w:p w14:paraId="7CFDB1E3" w14:textId="49D61CD7" w:rsidR="00C52324" w:rsidRDefault="00C52324" w:rsidP="00330AD8">
      <w:r>
        <w:t>Après les vérifications d’usage,</w:t>
      </w:r>
    </w:p>
    <w:p w14:paraId="361D35DA" w14:textId="3690B79E" w:rsidR="00C52324" w:rsidRDefault="00C52324" w:rsidP="00330AD8">
      <w:r>
        <w:t>Patrick est près à s’installer dans sa chambre.</w:t>
      </w:r>
    </w:p>
    <w:p w14:paraId="68E0F426" w14:textId="530517D7" w:rsidR="00C52324" w:rsidRDefault="00C52324" w:rsidP="00330AD8">
      <w:r>
        <w:t>Quand le chirurgien arrive dans la chambre de Patrick,</w:t>
      </w:r>
    </w:p>
    <w:p w14:paraId="05706BF9" w14:textId="355CD0DB" w:rsidR="00C52324" w:rsidRDefault="00C52324" w:rsidP="00330AD8">
      <w:r>
        <w:t>il dispose de toutes les informations utiles</w:t>
      </w:r>
    </w:p>
    <w:p w14:paraId="747635DE" w14:textId="2E5E8748" w:rsidR="00C52324" w:rsidRDefault="00C52324" w:rsidP="00330AD8">
      <w:r>
        <w:t>grâce au dossier patient informatisé de l’hôpital</w:t>
      </w:r>
    </w:p>
    <w:p w14:paraId="17950A15" w14:textId="5CD2AD6F" w:rsidR="00C52324" w:rsidRDefault="00C52324" w:rsidP="00330AD8">
      <w:r>
        <w:t>accessible sur le réseau sécurisé de l’établissement.</w:t>
      </w:r>
    </w:p>
    <w:p w14:paraId="5040E082" w14:textId="5C2C0AF6" w:rsidR="00C52324" w:rsidRDefault="00C52324" w:rsidP="00330AD8">
      <w:r>
        <w:t>Tout est clair pour lui.</w:t>
      </w:r>
    </w:p>
    <w:p w14:paraId="20AD6486" w14:textId="41DD5087" w:rsidR="00C52324" w:rsidRDefault="00C52324" w:rsidP="00330AD8">
      <w:r>
        <w:t>Et du coup, il a plus de temps pour répondre aux questions de Patrick.</w:t>
      </w:r>
    </w:p>
    <w:p w14:paraId="62671F56" w14:textId="3A53AF4A" w:rsidR="00C52324" w:rsidRDefault="00C52324" w:rsidP="00330AD8">
      <w:r>
        <w:t>Une fois rentré chez lui, Patrick a son rende</w:t>
      </w:r>
      <w:r w:rsidR="001E3F7C">
        <w:t>z</w:t>
      </w:r>
      <w:r>
        <w:t>-vous post-opératoir</w:t>
      </w:r>
      <w:r w:rsidR="001E3F7C">
        <w:t>e à distance,</w:t>
      </w:r>
    </w:p>
    <w:p w14:paraId="37787E2E" w14:textId="451FAA38" w:rsidR="001E3F7C" w:rsidRDefault="0075698A" w:rsidP="00330AD8">
      <w:proofErr w:type="gramStart"/>
      <w:r>
        <w:t>e</w:t>
      </w:r>
      <w:r w:rsidR="001E3F7C">
        <w:t>n</w:t>
      </w:r>
      <w:proofErr w:type="gramEnd"/>
      <w:r w:rsidR="001E3F7C">
        <w:t xml:space="preserve"> téléconsultation avec le chirurgien qui l’a opéré.</w:t>
      </w:r>
    </w:p>
    <w:p w14:paraId="12A0CDC6" w14:textId="38B0FB73" w:rsidR="001E3F7C" w:rsidRDefault="001E3F7C" w:rsidP="00330AD8">
      <w:r>
        <w:t>Inutile de se déplacer,</w:t>
      </w:r>
    </w:p>
    <w:p w14:paraId="78AB442A" w14:textId="75885ECA" w:rsidR="001E3F7C" w:rsidRDefault="001E3F7C" w:rsidP="00330AD8">
      <w:r>
        <w:t>il lui suffit de se connecter à son espace sécurisé</w:t>
      </w:r>
    </w:p>
    <w:p w14:paraId="4D684011" w14:textId="2E961ABE" w:rsidR="00C52324" w:rsidRDefault="001E3F7C" w:rsidP="00330AD8">
      <w:r>
        <w:t>sur le portail patient de l’hôpital.</w:t>
      </w:r>
      <w:bookmarkStart w:id="2" w:name="_GoBack"/>
      <w:bookmarkEnd w:id="2"/>
    </w:p>
    <w:p w14:paraId="4F8CA518" w14:textId="2086B8E8" w:rsidR="001E3F7C" w:rsidRDefault="001E3F7C" w:rsidP="00330AD8">
      <w:r>
        <w:t>Aujourd’hui, son chirurgien vient d’y déposer une ordonnance</w:t>
      </w:r>
    </w:p>
    <w:p w14:paraId="39509D31" w14:textId="0008EE27" w:rsidR="00C52324" w:rsidRDefault="001E3F7C" w:rsidP="00330AD8">
      <w:r>
        <w:t>Pour des examens de biologie</w:t>
      </w:r>
    </w:p>
    <w:p w14:paraId="16B9457B" w14:textId="170189DE" w:rsidR="00C52324" w:rsidRDefault="0075698A" w:rsidP="00330AD8">
      <w:proofErr w:type="gramStart"/>
      <w:r>
        <w:t>à</w:t>
      </w:r>
      <w:proofErr w:type="gramEnd"/>
      <w:r w:rsidR="001E3F7C">
        <w:t xml:space="preserve"> réaliser dans un laboratoire à côté de chez lui.</w:t>
      </w:r>
    </w:p>
    <w:p w14:paraId="22654257" w14:textId="1349DE62" w:rsidR="001E3F7C" w:rsidRDefault="001E3F7C" w:rsidP="00330AD8">
      <w:r>
        <w:t>Patrick est satisfait de sa prise en charge</w:t>
      </w:r>
    </w:p>
    <w:p w14:paraId="52AC046F" w14:textId="46DAC938" w:rsidR="001E3F7C" w:rsidRDefault="001E3F7C" w:rsidP="00330AD8">
      <w:r>
        <w:t>Pour sa santé, il dit oui au numérique.</w:t>
      </w:r>
    </w:p>
    <w:p w14:paraId="20BB68FD" w14:textId="37FB3D77" w:rsidR="00AA2DF6" w:rsidRDefault="001E3F7C" w:rsidP="00137FEF">
      <w:pPr>
        <w:rPr>
          <w:rFonts w:eastAsiaTheme="majorEastAsia" w:cstheme="majorBidi"/>
          <w:iCs/>
          <w:color w:val="82368C"/>
          <w:sz w:val="48"/>
          <w:szCs w:val="48"/>
        </w:rPr>
      </w:pPr>
      <w:r w:rsidRPr="001E3F7C">
        <w:rPr>
          <w:rFonts w:eastAsiaTheme="majorEastAsia" w:cstheme="majorBidi"/>
          <w:iCs/>
          <w:color w:val="82368C"/>
          <w:sz w:val="48"/>
          <w:szCs w:val="48"/>
        </w:rPr>
        <w:t>Pour ma santé, je dis oui au numérique</w:t>
      </w:r>
    </w:p>
    <w:p w14:paraId="2380A6B1" w14:textId="38AEB21F" w:rsidR="001E3F7C" w:rsidRDefault="001E3F7C" w:rsidP="00137FEF">
      <w:r>
        <w:t xml:space="preserve">Ministère des </w:t>
      </w:r>
      <w:r w:rsidR="0075698A">
        <w:t>S</w:t>
      </w:r>
      <w:r>
        <w:t>olidarités et de la santé</w:t>
      </w:r>
    </w:p>
    <w:p w14:paraId="3E9EB2F6" w14:textId="62FBFDFC" w:rsidR="001E3F7C" w:rsidRDefault="001E3F7C" w:rsidP="00137FEF">
      <w:r>
        <w:t>Ce film a été réalisé par la cellule Éthique de la délégation ministérielle du Numérique en santé</w:t>
      </w:r>
    </w:p>
    <w:sectPr w:rsidR="001E3F7C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814D" w14:textId="77777777" w:rsidR="00951669" w:rsidRDefault="00951669" w:rsidP="00330AD8">
      <w:r>
        <w:separator/>
      </w:r>
    </w:p>
  </w:endnote>
  <w:endnote w:type="continuationSeparator" w:id="0">
    <w:p w14:paraId="41DA119D" w14:textId="77777777" w:rsidR="00951669" w:rsidRDefault="00951669" w:rsidP="00330AD8">
      <w:r>
        <w:continuationSeparator/>
      </w:r>
    </w:p>
  </w:endnote>
  <w:endnote w:type="continuationNotice" w:id="1">
    <w:p w14:paraId="3C811D8B" w14:textId="77777777" w:rsidR="00951669" w:rsidRDefault="009516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91F0" w14:textId="77777777" w:rsidR="00951669" w:rsidRDefault="00951669" w:rsidP="00330AD8">
      <w:r>
        <w:separator/>
      </w:r>
    </w:p>
  </w:footnote>
  <w:footnote w:type="continuationSeparator" w:id="0">
    <w:p w14:paraId="3EF0FC97" w14:textId="77777777" w:rsidR="00951669" w:rsidRDefault="00951669" w:rsidP="00330AD8">
      <w:r>
        <w:continuationSeparator/>
      </w:r>
    </w:p>
  </w:footnote>
  <w:footnote w:type="continuationNotice" w:id="1">
    <w:p w14:paraId="12DEDE0E" w14:textId="77777777" w:rsidR="00951669" w:rsidRDefault="0095166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3F7C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15289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55476"/>
    <w:rsid w:val="0075603E"/>
    <w:rsid w:val="0075698A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1669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27846"/>
    <w:rsid w:val="00C52324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3A90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9C4DC-7C8F-47D6-A375-8B124181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28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4</cp:revision>
  <cp:lastPrinted>2017-09-27T16:29:00Z</cp:lastPrinted>
  <dcterms:created xsi:type="dcterms:W3CDTF">2021-12-17T19:03:00Z</dcterms:created>
  <dcterms:modified xsi:type="dcterms:W3CDTF">2021-12-17T19:29:00Z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